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eastAsia="Arial" w:hAnsi="Arial"/>
          <w:b/>
          <w:bCs/>
          <w:color w:val="000000"/>
          <w:sz w:val="28"/>
          <w:szCs w:val="28"/>
          <w:lang w:val="az-Latn-AZ"/>
        </w:rPr>
      </w:pPr>
      <w:r>
        <w:rPr>
          <w:rFonts w:ascii="Arial" w:cs="Arial" w:eastAsia="Arial" w:hAnsi="Arial"/>
          <w:b/>
          <w:bCs/>
          <w:color w:val="000000"/>
          <w:sz w:val="28"/>
          <w:szCs w:val="28"/>
          <w:lang w:val="az-Latn-AZ"/>
        </w:rPr>
        <w:t xml:space="preserve">“Plov” festivalının </w:t>
      </w:r>
    </w:p>
    <w:p>
      <w:pPr>
        <w:pStyle w:val="style0"/>
        <w:jc w:val="center"/>
        <w:rPr>
          <w:rFonts w:ascii="Arial" w:cs="Arial" w:eastAsia="Arial" w:hAnsi="Arial"/>
          <w:b/>
          <w:bCs/>
          <w:color w:val="000000"/>
          <w:sz w:val="28"/>
          <w:szCs w:val="28"/>
          <w:lang w:val="az-Latn-AZ"/>
        </w:rPr>
      </w:pPr>
      <w:r>
        <w:rPr>
          <w:rFonts w:ascii="Arial" w:cs="Arial" w:eastAsia="Arial" w:hAnsi="Arial"/>
          <w:b/>
          <w:bCs/>
          <w:color w:val="000000"/>
          <w:sz w:val="28"/>
          <w:szCs w:val="28"/>
          <w:lang w:val="az-Latn-AZ"/>
        </w:rPr>
        <w:t>Proqramı</w:t>
      </w:r>
    </w:p>
    <w:p>
      <w:pPr>
        <w:pStyle w:val="style0"/>
        <w:rPr>
          <w:rFonts w:ascii="Arial" w:cs="Arial" w:hAnsi="Arial"/>
          <w:color w:val="000000"/>
          <w:sz w:val="28"/>
          <w:szCs w:val="28"/>
          <w:lang w:val="az-Latn-AZ"/>
        </w:rPr>
      </w:pPr>
    </w:p>
    <w:p>
      <w:pPr>
        <w:pStyle w:val="style0"/>
        <w:rPr>
          <w:rFonts w:ascii="Arial" w:cs="Arial" w:eastAsia="Arial" w:hAnsi="Arial"/>
          <w:b/>
          <w:bCs/>
          <w:sz w:val="28"/>
          <w:szCs w:val="28"/>
          <w:highlight w:val="none"/>
          <w:lang w:val="az-Latn-AZ"/>
        </w:rPr>
      </w:pPr>
      <w:r>
        <w:rPr>
          <w:rFonts w:ascii="Arial" w:cs="Arial" w:eastAsia="Arial" w:hAnsi="Arial"/>
          <w:b/>
          <w:bCs/>
          <w:sz w:val="28"/>
          <w:szCs w:val="28"/>
          <w:highlight w:val="none"/>
          <w:lang w:val="az-Latn-AZ"/>
        </w:rPr>
        <w:t xml:space="preserve">Tədbir </w:t>
      </w:r>
      <w:r>
        <w:rPr>
          <w:rFonts w:cs="Arial" w:eastAsia="Arial" w:hAnsi="Arial"/>
          <w:b/>
          <w:bCs/>
          <w:sz w:val="28"/>
          <w:szCs w:val="28"/>
          <w:highlight w:val="none"/>
          <w:lang w:val="en-US"/>
        </w:rPr>
        <w:t>Qobustan Milli Tarix- Bədii Qoruğunda</w:t>
      </w:r>
      <w:r>
        <w:rPr>
          <w:rFonts w:ascii="Arial" w:cs="Arial" w:eastAsia="Arial" w:hAnsi="Arial"/>
          <w:b/>
          <w:bCs/>
          <w:sz w:val="28"/>
          <w:szCs w:val="28"/>
          <w:highlight w:val="none"/>
          <w:lang w:val="az-Latn-AZ"/>
        </w:rPr>
        <w:t xml:space="preserve"> 21 mart 2022-ci il tarixində saat 11:00-da başlanır.</w:t>
      </w:r>
    </w:p>
    <w:p>
      <w:pPr>
        <w:pStyle w:val="style0"/>
        <w:rPr>
          <w:rFonts w:ascii="Arial" w:cs="Arial" w:hAnsi="Arial"/>
          <w:b/>
          <w:bCs/>
          <w:sz w:val="28"/>
          <w:szCs w:val="28"/>
          <w:highlight w:val="yellow"/>
          <w:lang w:val="az-Latn-AZ"/>
        </w:rPr>
      </w:pP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cs="Arial" w:hAnsi="Arial"/>
          <w:sz w:val="28"/>
          <w:szCs w:val="28"/>
          <w:lang w:val="en-US"/>
        </w:rPr>
        <w:t>Tədbir meydanında iştirakçı  ölkələrin  çadırlarının qurulması</w:t>
      </w:r>
    </w:p>
    <w:p>
      <w:pPr>
        <w:pStyle w:val="style179"/>
        <w:numPr>
          <w:ilvl w:val="0"/>
          <w:numId w:val="1"/>
        </w:numPr>
        <w:rPr>
          <w:rFonts w:cs="Arial" w:hAnsi="Arial" w:hint="default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  <w:lang w:val="az-Latn-AZ"/>
        </w:rPr>
        <w:t>Azərbaycan mətbəxinin şahı hesab edilən, eləcə də,  bir sıra ölkələrin mətbəxində əhəmiyyətli yer tutan plovun müxtəlif növlə</w:t>
      </w:r>
      <w:r>
        <w:rPr>
          <w:rFonts w:ascii="Arial" w:cs="Arial" w:hAnsi="Arial"/>
          <w:sz w:val="28"/>
          <w:szCs w:val="28"/>
          <w:lang w:val="az-Latn-AZ"/>
        </w:rPr>
        <w:t>rinin bişirilərək iştirakçılara paylanılması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cs="Arial" w:hAnsi="Arial" w:hint="default"/>
          <w:sz w:val="28"/>
          <w:szCs w:val="28"/>
          <w:lang w:val="en-US"/>
        </w:rPr>
        <w:t>Dəvətlilərin</w:t>
      </w:r>
      <w:r>
        <w:rPr>
          <w:rFonts w:cs="Arial" w:hAnsi="Arial" w:hint="default"/>
          <w:sz w:val="28"/>
          <w:szCs w:val="28"/>
          <w:lang w:val="en-US"/>
        </w:rPr>
        <w:t xml:space="preserve"> </w:t>
      </w:r>
      <w:r>
        <w:rPr>
          <w:rFonts w:cs="Arial" w:hAnsi="Arial" w:hint="default"/>
          <w:sz w:val="28"/>
          <w:szCs w:val="28"/>
          <w:lang w:val="en-US"/>
        </w:rPr>
        <w:t>iştirakı</w:t>
      </w:r>
      <w:r>
        <w:rPr>
          <w:rFonts w:cs="Arial" w:hAnsi="Arial" w:hint="default"/>
          <w:sz w:val="28"/>
          <w:szCs w:val="28"/>
          <w:lang w:val="en-US"/>
        </w:rPr>
        <w:t xml:space="preserve"> </w:t>
      </w:r>
      <w:r>
        <w:rPr>
          <w:rFonts w:cs="Arial" w:hAnsi="Arial" w:hint="default"/>
          <w:sz w:val="28"/>
          <w:szCs w:val="28"/>
          <w:lang w:val="en-US"/>
        </w:rPr>
        <w:t>ilə</w:t>
      </w:r>
      <w:r>
        <w:rPr>
          <w:rFonts w:cs="Arial" w:hAnsi="Arial" w:hint="default"/>
          <w:sz w:val="28"/>
          <w:szCs w:val="28"/>
          <w:lang w:val="en-US"/>
        </w:rPr>
        <w:t xml:space="preserve"> </w:t>
      </w:r>
      <w:r>
        <w:rPr>
          <w:rFonts w:cs="Arial" w:hAnsi="Arial" w:hint="default"/>
          <w:sz w:val="28"/>
          <w:szCs w:val="28"/>
          <w:lang w:val="en-US"/>
        </w:rPr>
        <w:t>bayram</w:t>
      </w:r>
      <w:r>
        <w:rPr>
          <w:rFonts w:cs="Arial" w:hAnsi="Arial" w:hint="default"/>
          <w:sz w:val="28"/>
          <w:szCs w:val="28"/>
          <w:lang w:val="en-US"/>
        </w:rPr>
        <w:t xml:space="preserve"> </w:t>
      </w:r>
      <w:r>
        <w:rPr>
          <w:rFonts w:cs="Arial" w:hAnsi="Arial" w:hint="default"/>
          <w:sz w:val="28"/>
          <w:szCs w:val="28"/>
          <w:lang w:val="en-US"/>
        </w:rPr>
        <w:t>tonqalının</w:t>
      </w:r>
      <w:r>
        <w:rPr>
          <w:rFonts w:cs="Arial" w:hAnsi="Arial" w:hint="default"/>
          <w:sz w:val="28"/>
          <w:szCs w:val="28"/>
          <w:lang w:val="en-US"/>
        </w:rPr>
        <w:t xml:space="preserve"> </w:t>
      </w:r>
      <w:r>
        <w:rPr>
          <w:rFonts w:cs="Arial" w:hAnsi="Arial" w:hint="default"/>
          <w:sz w:val="28"/>
          <w:szCs w:val="28"/>
          <w:lang w:val="en-US"/>
        </w:rPr>
        <w:t>yandırılması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Azərbaycan Dövlət Kukla T</w:t>
      </w:r>
      <w:r>
        <w:rPr>
          <w:rFonts w:ascii="Arial" w:cs="Arial" w:hAnsi="Arial"/>
          <w:sz w:val="28"/>
          <w:szCs w:val="28"/>
          <w:lang w:val="az-Latn-AZ"/>
        </w:rPr>
        <w:t>eatrının aktyorl</w:t>
      </w:r>
      <w:r>
        <w:rPr>
          <w:rFonts w:ascii="Arial" w:cs="Arial" w:hAnsi="Arial"/>
          <w:sz w:val="28"/>
          <w:szCs w:val="28"/>
          <w:lang w:val="az-Latn-AZ"/>
        </w:rPr>
        <w:t>arının ifasında səhnəciklər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P</w:t>
      </w:r>
      <w:r>
        <w:rPr>
          <w:rFonts w:ascii="Arial" w:cs="Arial" w:hAnsi="Arial"/>
          <w:sz w:val="28"/>
          <w:szCs w:val="28"/>
          <w:lang w:val="az-Latn-AZ"/>
        </w:rPr>
        <w:t>əhləvan və kə</w:t>
      </w:r>
      <w:r>
        <w:rPr>
          <w:rFonts w:ascii="Arial" w:cs="Arial" w:hAnsi="Arial"/>
          <w:sz w:val="28"/>
          <w:szCs w:val="28"/>
          <w:lang w:val="az-Latn-AZ"/>
        </w:rPr>
        <w:t>ndirbazların çıxışları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 xml:space="preserve"> U</w:t>
      </w:r>
      <w:r>
        <w:rPr>
          <w:rFonts w:ascii="Arial" w:cs="Arial" w:hAnsi="Arial"/>
          <w:sz w:val="28"/>
          <w:szCs w:val="28"/>
          <w:lang w:val="az-Latn-AZ"/>
        </w:rPr>
        <w:t>şaqlar üçün kə</w:t>
      </w:r>
      <w:r>
        <w:rPr>
          <w:rFonts w:ascii="Arial" w:cs="Arial" w:hAnsi="Arial"/>
          <w:sz w:val="28"/>
          <w:szCs w:val="28"/>
          <w:lang w:val="az-Latn-AZ"/>
        </w:rPr>
        <w:t xml:space="preserve">ndirdartma oyunları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 xml:space="preserve"> K</w:t>
      </w:r>
      <w:r>
        <w:rPr>
          <w:rFonts w:ascii="Arial" w:cs="Arial" w:hAnsi="Arial"/>
          <w:sz w:val="28"/>
          <w:szCs w:val="28"/>
          <w:lang w:val="az-Latn-AZ"/>
        </w:rPr>
        <w:t xml:space="preserve">onsert proqramı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U</w:t>
      </w:r>
      <w:r>
        <w:rPr>
          <w:rFonts w:ascii="Arial" w:cs="Arial" w:hAnsi="Arial"/>
          <w:sz w:val="28"/>
          <w:szCs w:val="28"/>
          <w:lang w:val="az-Latn-AZ"/>
        </w:rPr>
        <w:t xml:space="preserve">şaqların əl işlərindən ibarət </w:t>
      </w:r>
      <w:r>
        <w:rPr>
          <w:rFonts w:ascii="Arial" w:cs="Arial" w:hAnsi="Arial"/>
          <w:sz w:val="28"/>
          <w:szCs w:val="28"/>
          <w:lang w:val="az-Latn-AZ"/>
        </w:rPr>
        <w:t xml:space="preserve">rəsm </w:t>
      </w:r>
      <w:r>
        <w:rPr>
          <w:rFonts w:ascii="Arial" w:cs="Arial" w:hAnsi="Arial"/>
          <w:sz w:val="28"/>
          <w:szCs w:val="28"/>
          <w:lang w:val="az-Latn-AZ"/>
        </w:rPr>
        <w:t>sə</w:t>
      </w:r>
      <w:r>
        <w:rPr>
          <w:rFonts w:ascii="Arial" w:cs="Arial" w:hAnsi="Arial"/>
          <w:sz w:val="28"/>
          <w:szCs w:val="28"/>
          <w:lang w:val="az-Latn-AZ"/>
        </w:rPr>
        <w:t>rgi</w:t>
      </w:r>
      <w:r>
        <w:rPr>
          <w:rFonts w:ascii="Arial" w:cs="Arial" w:hAnsi="Arial"/>
          <w:sz w:val="28"/>
          <w:szCs w:val="28"/>
          <w:lang w:val="az-Latn-AZ"/>
        </w:rPr>
        <w:t>si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Əl işlərinin və suvenirlərin  satış yarmarka</w:t>
      </w:r>
      <w:bookmarkStart w:id="0" w:name="_GoBack"/>
      <w:bookmarkEnd w:id="0"/>
      <w:r>
        <w:rPr>
          <w:rFonts w:ascii="Arial" w:cs="Arial" w:hAnsi="Arial"/>
          <w:sz w:val="28"/>
          <w:szCs w:val="28"/>
          <w:lang w:val="az-Latn-AZ"/>
        </w:rPr>
        <w:t>sı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b/>
          <w:bCs/>
          <w:sz w:val="28"/>
          <w:szCs w:val="28"/>
          <w:lang w:val="az-Latn-AZ"/>
        </w:rPr>
      </w:pPr>
      <w:r>
        <w:rPr>
          <w:rFonts w:cs="Arial" w:hAnsi="Arial"/>
          <w:b/>
          <w:bCs/>
          <w:sz w:val="28"/>
          <w:szCs w:val="28"/>
          <w:lang w:val="en-US"/>
        </w:rPr>
        <w:t>Dəvətlilər:</w:t>
      </w:r>
    </w:p>
    <w:p>
      <w:pPr>
        <w:pStyle w:val="style179"/>
        <w:numPr>
          <w:ilvl w:val="0"/>
          <w:numId w:val="0"/>
        </w:numPr>
        <w:ind w:left="720" w:firstLine="0"/>
        <w:rPr>
          <w:rFonts w:cs="Arial" w:hAnsi="Arial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  <w:lang w:val="az-Latn-AZ"/>
        </w:rPr>
        <w:t xml:space="preserve">1.       Azərbaycan Respublikasının  Mədəniyyət nazirinin birinci   </w:t>
      </w:r>
      <w:r>
        <w:rPr>
          <w:rFonts w:cs="Arial" w:hAnsi="Arial"/>
          <w:sz w:val="28"/>
          <w:szCs w:val="28"/>
          <w:lang w:val="en-US"/>
        </w:rPr>
        <w:t xml:space="preserve">  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cs="Arial" w:hAnsi="Arial"/>
          <w:sz w:val="28"/>
          <w:szCs w:val="28"/>
          <w:lang w:val="en-US"/>
        </w:rPr>
        <w:t xml:space="preserve">           </w:t>
      </w:r>
      <w:r>
        <w:rPr>
          <w:rFonts w:ascii="Arial" w:cs="Arial" w:hAnsi="Arial"/>
          <w:sz w:val="28"/>
          <w:szCs w:val="28"/>
          <w:lang w:val="az-Latn-AZ"/>
        </w:rPr>
        <w:t>müavini Elnur Əliyev</w:t>
      </w:r>
      <w:r>
        <w:rPr>
          <w:rFonts w:ascii="Arial" w:cs="Arial" w:hAnsi="Arial"/>
          <w:sz w:val="28"/>
          <w:szCs w:val="28"/>
          <w:lang w:val="az-Latn-AZ"/>
        </w:rPr>
        <w:tab/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2.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>Qaradag rayon İcra Hakimiyyətinin başçısı Süleyman Mikayılov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3.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 xml:space="preserve">Milli Məclisin deputatı Aydın Hüseynov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4.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 xml:space="preserve">“İçərişəhər” Dövlət Tarix-Memarlıq Qoruğu İdarəsinin İdarə </w:t>
      </w:r>
    </w:p>
    <w:p>
      <w:pPr>
        <w:pStyle w:val="style179"/>
        <w:numPr>
          <w:ilvl w:val="0"/>
          <w:numId w:val="0"/>
        </w:numPr>
        <w:ind w:left="720"/>
        <w:rPr>
          <w:rFonts w:ascii="Arial" w:cs="Arial" w:hAnsi="Arial"/>
          <w:sz w:val="28"/>
          <w:szCs w:val="28"/>
          <w:lang w:val="az-Latn-AZ"/>
        </w:rPr>
      </w:pPr>
      <w:r>
        <w:rPr>
          <w:rFonts w:cs="Arial" w:hAnsi="Arial"/>
          <w:sz w:val="28"/>
          <w:szCs w:val="28"/>
          <w:lang w:val="en-US"/>
        </w:rPr>
        <w:t xml:space="preserve">           </w:t>
      </w:r>
      <w:r>
        <w:rPr>
          <w:rFonts w:ascii="Arial" w:cs="Arial" w:hAnsi="Arial"/>
          <w:sz w:val="28"/>
          <w:szCs w:val="28"/>
          <w:lang w:val="az-Latn-AZ"/>
        </w:rPr>
        <w:t>Heyətinin sədri Şahin Seyidzadə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5.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>Qırgızıstan Respublikasının Azərbaycandakı səfirliyi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6.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>Özbəkistan Respublikasının Azərbaycandakı səfirliyi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7.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>Tacikistan Respublikasının Azərbaycandakı səfirliyi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8.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>Hindistan Respublikasının Azərbaycandakı səfirliyi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Arial" w:hAnsi="Arial"/>
          <w:sz w:val="28"/>
          <w:szCs w:val="28"/>
          <w:lang w:val="az-Latn-AZ"/>
        </w:rPr>
      </w:pPr>
      <w:r>
        <w:rPr>
          <w:rFonts w:ascii="Arial" w:cs="Arial" w:hAnsi="Arial"/>
          <w:sz w:val="28"/>
          <w:szCs w:val="28"/>
          <w:lang w:val="az-Latn-AZ"/>
        </w:rPr>
        <w:t>9.</w:t>
      </w:r>
      <w:r>
        <w:rPr>
          <w:rFonts w:ascii="Arial" w:cs="Arial" w:hAnsi="Arial"/>
          <w:sz w:val="28"/>
          <w:szCs w:val="28"/>
          <w:lang w:val="az-Latn-AZ"/>
        </w:rPr>
        <w:tab/>
      </w:r>
      <w:r>
        <w:rPr>
          <w:rFonts w:ascii="Arial" w:cs="Arial" w:hAnsi="Arial"/>
          <w:sz w:val="28"/>
          <w:szCs w:val="28"/>
          <w:lang w:val="az-Latn-AZ"/>
        </w:rPr>
        <w:t>Qətər Respublikasının Azərbaycandakı səfirliyi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1F4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138</Words>
  <Pages>1</Pages>
  <Characters>1086</Characters>
  <Application>WPS Office</Application>
  <DocSecurity>0</DocSecurity>
  <Paragraphs>26</Paragraphs>
  <ScaleCrop>false</ScaleCrop>
  <LinksUpToDate>false</LinksUpToDate>
  <CharactersWithSpaces>1247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2022-03-10T12:50:00Z</dcterms:created>
  <dc:creator>Пользователь Windows</dc:creator>
  <lastModifiedBy>M2004J19C</lastModifiedBy>
  <dcterms:modified xsi:type="dcterms:W3CDTF">2022-03-13T16:13:48Z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913868a04b824ac5ba7c5443b17d4d80</vt:lpwstr>
  </property>
</Properties>
</file>